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43FAA" w14:textId="77777777" w:rsidR="00357FD4" w:rsidRDefault="00357FD4" w:rsidP="00227924">
      <w:pPr>
        <w:spacing w:after="0" w:line="240" w:lineRule="auto"/>
        <w:rPr>
          <w:b/>
          <w:bCs/>
        </w:rPr>
      </w:pPr>
    </w:p>
    <w:p w14:paraId="40CC4B87" w14:textId="43591128" w:rsidR="00507CC2" w:rsidRDefault="00BD1D8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SECRETARIA DE CONTRALORIA DE GOBIERNO DEL ESTADO</w:t>
      </w:r>
    </w:p>
    <w:p w14:paraId="787A5082" w14:textId="77777777" w:rsidR="00507CC2" w:rsidRDefault="00BD1D8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DIRECCIÓN GENERAL DE NORMATIVIDAD</w:t>
      </w:r>
    </w:p>
    <w:p w14:paraId="076F7C99" w14:textId="77777777" w:rsidR="00507CC2" w:rsidRDefault="00BD1D8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FORMATO ÚNICO DE REVISIÓN DE BASES</w:t>
      </w:r>
    </w:p>
    <w:p w14:paraId="552C404C" w14:textId="713EE5D6" w:rsidR="005D6DC6" w:rsidRDefault="005D6DC6">
      <w:pPr>
        <w:spacing w:after="0" w:line="240" w:lineRule="auto"/>
        <w:jc w:val="center"/>
        <w:rPr>
          <w:b/>
          <w:bCs/>
        </w:rPr>
      </w:pPr>
      <w:r w:rsidRPr="005D6DC6">
        <w:rPr>
          <w:b/>
          <w:bCs/>
          <w:highlight w:val="lightGray"/>
        </w:rPr>
        <w:t>OFICINA VIRTUAL DE REVISIÓN DE BASES</w:t>
      </w:r>
    </w:p>
    <w:p w14:paraId="5B0BA650" w14:textId="72A816F2" w:rsidR="00507CC2" w:rsidRDefault="00507CC2">
      <w:pPr>
        <w:jc w:val="center"/>
        <w:rPr>
          <w:b/>
          <w:bCs/>
          <w:sz w:val="10"/>
          <w:szCs w:val="10"/>
        </w:rPr>
      </w:pPr>
    </w:p>
    <w:p w14:paraId="3570AE58" w14:textId="77777777" w:rsidR="005D6DC6" w:rsidRDefault="005D6DC6">
      <w:pPr>
        <w:jc w:val="center"/>
        <w:rPr>
          <w:b/>
          <w:bCs/>
          <w:sz w:val="10"/>
          <w:szCs w:val="10"/>
        </w:rPr>
      </w:pPr>
    </w:p>
    <w:p w14:paraId="45C0DE15" w14:textId="77777777" w:rsidR="005D6DC6" w:rsidRDefault="005D6DC6">
      <w:pPr>
        <w:jc w:val="center"/>
        <w:rPr>
          <w:b/>
          <w:bCs/>
          <w:sz w:val="10"/>
          <w:szCs w:val="10"/>
        </w:rPr>
      </w:pPr>
    </w:p>
    <w:p w14:paraId="68F835C2" w14:textId="56F48A3F" w:rsidR="00507CC2" w:rsidRDefault="00BD1D86">
      <w:pPr>
        <w:ind w:left="-851"/>
      </w:pPr>
      <w:r>
        <w:t>Ente Públicos: ___________________________</w:t>
      </w:r>
      <w:r w:rsidR="00A62D62">
        <w:t>_________________________</w:t>
      </w:r>
      <w:r>
        <w:t xml:space="preserve">_______________          </w:t>
      </w:r>
    </w:p>
    <w:p w14:paraId="1533467F" w14:textId="77777777" w:rsidR="00507CC2" w:rsidRDefault="00507CC2">
      <w:pPr>
        <w:ind w:left="-851"/>
        <w:rPr>
          <w:sz w:val="10"/>
          <w:szCs w:val="10"/>
        </w:rPr>
      </w:pPr>
    </w:p>
    <w:tbl>
      <w:tblPr>
        <w:tblStyle w:val="Tablaconcuadrcula"/>
        <w:tblW w:w="0" w:type="auto"/>
        <w:tblInd w:w="-851" w:type="dxa"/>
        <w:tblLook w:val="04A0" w:firstRow="1" w:lastRow="0" w:firstColumn="1" w:lastColumn="0" w:noHBand="0" w:noVBand="1"/>
      </w:tblPr>
      <w:tblGrid>
        <w:gridCol w:w="814"/>
        <w:gridCol w:w="5135"/>
        <w:gridCol w:w="567"/>
        <w:gridCol w:w="709"/>
        <w:gridCol w:w="504"/>
        <w:gridCol w:w="2552"/>
      </w:tblGrid>
      <w:tr w:rsidR="00510FED" w14:paraId="65909F72" w14:textId="77777777" w:rsidTr="00510FED">
        <w:tc>
          <w:tcPr>
            <w:tcW w:w="814" w:type="dxa"/>
            <w:vMerge w:val="restart"/>
            <w:shd w:val="clear" w:color="auto" w:fill="C00000"/>
            <w:vAlign w:val="center"/>
          </w:tcPr>
          <w:p w14:paraId="6B2422A4" w14:textId="77777777" w:rsidR="00510FED" w:rsidRDefault="00510FED">
            <w:pPr>
              <w:jc w:val="center"/>
            </w:pPr>
            <w:r>
              <w:t>No.</w:t>
            </w:r>
          </w:p>
        </w:tc>
        <w:tc>
          <w:tcPr>
            <w:tcW w:w="5135" w:type="dxa"/>
            <w:vMerge w:val="restart"/>
            <w:shd w:val="clear" w:color="auto" w:fill="C00000"/>
            <w:vAlign w:val="center"/>
          </w:tcPr>
          <w:p w14:paraId="6451E9BB" w14:textId="77777777" w:rsidR="00510FED" w:rsidRDefault="00510FED">
            <w:pPr>
              <w:jc w:val="center"/>
            </w:pPr>
            <w:r>
              <w:t>REQUISITOS</w:t>
            </w:r>
          </w:p>
        </w:tc>
        <w:tc>
          <w:tcPr>
            <w:tcW w:w="1780" w:type="dxa"/>
            <w:gridSpan w:val="3"/>
            <w:shd w:val="clear" w:color="auto" w:fill="C00000"/>
          </w:tcPr>
          <w:p w14:paraId="3580AA63" w14:textId="77777777" w:rsidR="00510FED" w:rsidRDefault="00510FED">
            <w:pPr>
              <w:jc w:val="center"/>
            </w:pPr>
            <w:r>
              <w:t>CUMPLIMIENTO</w:t>
            </w:r>
          </w:p>
        </w:tc>
        <w:tc>
          <w:tcPr>
            <w:tcW w:w="2552" w:type="dxa"/>
            <w:vMerge w:val="restart"/>
            <w:shd w:val="clear" w:color="auto" w:fill="C00000"/>
            <w:vAlign w:val="center"/>
          </w:tcPr>
          <w:p w14:paraId="241570AF" w14:textId="77777777" w:rsidR="00510FED" w:rsidRDefault="00510FED">
            <w:pPr>
              <w:jc w:val="center"/>
            </w:pPr>
            <w:r>
              <w:t>OBSERVACIONES</w:t>
            </w:r>
          </w:p>
        </w:tc>
      </w:tr>
      <w:tr w:rsidR="00510FED" w14:paraId="703243BC" w14:textId="77777777" w:rsidTr="00D26B1E">
        <w:tc>
          <w:tcPr>
            <w:tcW w:w="814" w:type="dxa"/>
            <w:vMerge/>
            <w:vAlign w:val="center"/>
          </w:tcPr>
          <w:p w14:paraId="2BD634F4" w14:textId="77777777" w:rsidR="00510FED" w:rsidRDefault="00510FED" w:rsidP="00510FED">
            <w:pPr>
              <w:jc w:val="center"/>
            </w:pPr>
          </w:p>
        </w:tc>
        <w:tc>
          <w:tcPr>
            <w:tcW w:w="5135" w:type="dxa"/>
            <w:vMerge/>
          </w:tcPr>
          <w:p w14:paraId="7841C941" w14:textId="0D23A74F" w:rsidR="00510FED" w:rsidRDefault="00510FED" w:rsidP="00510FED">
            <w:pPr>
              <w:jc w:val="center"/>
            </w:pPr>
          </w:p>
        </w:tc>
        <w:tc>
          <w:tcPr>
            <w:tcW w:w="567" w:type="dxa"/>
            <w:shd w:val="clear" w:color="auto" w:fill="C00000"/>
          </w:tcPr>
          <w:p w14:paraId="0ED2B196" w14:textId="77777777" w:rsidR="00510FED" w:rsidRDefault="00510FED">
            <w:pPr>
              <w:jc w:val="center"/>
            </w:pPr>
            <w:r>
              <w:t>SI</w:t>
            </w:r>
          </w:p>
        </w:tc>
        <w:tc>
          <w:tcPr>
            <w:tcW w:w="709" w:type="dxa"/>
            <w:shd w:val="clear" w:color="auto" w:fill="C00000"/>
          </w:tcPr>
          <w:p w14:paraId="43F37B6B" w14:textId="77777777" w:rsidR="00510FED" w:rsidRDefault="00510FED">
            <w:pPr>
              <w:jc w:val="center"/>
            </w:pPr>
            <w:r>
              <w:t>NO</w:t>
            </w:r>
          </w:p>
        </w:tc>
        <w:tc>
          <w:tcPr>
            <w:tcW w:w="504" w:type="dxa"/>
            <w:shd w:val="clear" w:color="auto" w:fill="C00000"/>
          </w:tcPr>
          <w:p w14:paraId="6ED28CFD" w14:textId="77777777" w:rsidR="00510FED" w:rsidRDefault="00510FED">
            <w:pPr>
              <w:jc w:val="center"/>
            </w:pPr>
            <w:r>
              <w:t>NA</w:t>
            </w:r>
          </w:p>
        </w:tc>
        <w:tc>
          <w:tcPr>
            <w:tcW w:w="2552" w:type="dxa"/>
            <w:vMerge/>
          </w:tcPr>
          <w:p w14:paraId="1E77ACF0" w14:textId="77777777" w:rsidR="00510FED" w:rsidRDefault="00510FED"/>
        </w:tc>
      </w:tr>
      <w:tr w:rsidR="00507CC2" w14:paraId="1168166A" w14:textId="77777777" w:rsidTr="00D26B1E">
        <w:tc>
          <w:tcPr>
            <w:tcW w:w="814" w:type="dxa"/>
            <w:vAlign w:val="center"/>
          </w:tcPr>
          <w:p w14:paraId="0B2A1B57" w14:textId="77777777" w:rsidR="00507CC2" w:rsidRDefault="00BD1D86">
            <w:pPr>
              <w:jc w:val="center"/>
            </w:pPr>
            <w:r>
              <w:t>1</w:t>
            </w:r>
          </w:p>
        </w:tc>
        <w:tc>
          <w:tcPr>
            <w:tcW w:w="5135" w:type="dxa"/>
          </w:tcPr>
          <w:p w14:paraId="4350A07E" w14:textId="27FD6B7E" w:rsidR="00507CC2" w:rsidRPr="00227924" w:rsidRDefault="00BD1D86" w:rsidP="000636FC">
            <w:pPr>
              <w:jc w:val="both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422818">
              <w:rPr>
                <w:b/>
                <w:bCs/>
              </w:rPr>
              <w:t>Oficio de solicitud de revisión de Bases</w:t>
            </w:r>
            <w:r>
              <w:t xml:space="preserve">: </w:t>
            </w:r>
            <w:r w:rsidR="00227924"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dirigido al titular de la Dirección General de Normatividad que deberá integrar el tipo y número de procedimiento, acción o descripción de la </w:t>
            </w:r>
            <w:r w:rsidR="000636FC"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adquisición</w:t>
            </w:r>
            <w:r w:rsidR="00227924"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, arrendamiento y servicios/obra pública y servicios relacionados con las mismas, correo electrónico institucional y nombre del enlace a cargo. </w:t>
            </w:r>
          </w:p>
        </w:tc>
        <w:tc>
          <w:tcPr>
            <w:tcW w:w="567" w:type="dxa"/>
          </w:tcPr>
          <w:p w14:paraId="0729D985" w14:textId="77777777" w:rsidR="00507CC2" w:rsidRDefault="00507CC2">
            <w:pPr>
              <w:jc w:val="center"/>
            </w:pPr>
          </w:p>
        </w:tc>
        <w:tc>
          <w:tcPr>
            <w:tcW w:w="709" w:type="dxa"/>
          </w:tcPr>
          <w:p w14:paraId="6B8A6B53" w14:textId="77777777" w:rsidR="00507CC2" w:rsidRDefault="00507CC2">
            <w:pPr>
              <w:jc w:val="center"/>
            </w:pPr>
          </w:p>
        </w:tc>
        <w:tc>
          <w:tcPr>
            <w:tcW w:w="504" w:type="dxa"/>
          </w:tcPr>
          <w:p w14:paraId="38444F35" w14:textId="77777777" w:rsidR="00507CC2" w:rsidRDefault="00507CC2">
            <w:pPr>
              <w:jc w:val="center"/>
            </w:pPr>
          </w:p>
        </w:tc>
        <w:tc>
          <w:tcPr>
            <w:tcW w:w="2552" w:type="dxa"/>
          </w:tcPr>
          <w:p w14:paraId="2F9F6811" w14:textId="6327CABE" w:rsidR="00507CC2" w:rsidRDefault="00507CC2"/>
        </w:tc>
      </w:tr>
      <w:tr w:rsidR="00507CC2" w14:paraId="563D718B" w14:textId="77777777" w:rsidTr="00D26B1E">
        <w:tc>
          <w:tcPr>
            <w:tcW w:w="814" w:type="dxa"/>
            <w:vAlign w:val="center"/>
          </w:tcPr>
          <w:p w14:paraId="1F8E91CF" w14:textId="77777777" w:rsidR="00507CC2" w:rsidRDefault="00BD1D86">
            <w:pPr>
              <w:jc w:val="center"/>
            </w:pPr>
            <w:r>
              <w:t>2</w:t>
            </w:r>
          </w:p>
        </w:tc>
        <w:tc>
          <w:tcPr>
            <w:tcW w:w="5135" w:type="dxa"/>
          </w:tcPr>
          <w:p w14:paraId="317D2B2E" w14:textId="73432B69" w:rsidR="00507CC2" w:rsidRPr="0061533F" w:rsidRDefault="00510FED" w:rsidP="003419DE">
            <w:pPr>
              <w:jc w:val="both"/>
            </w:pPr>
            <w:r w:rsidRPr="00422818">
              <w:rPr>
                <w:b/>
                <w:bCs/>
              </w:rPr>
              <w:t xml:space="preserve">Oficio de </w:t>
            </w:r>
            <w:r w:rsidR="00BD1D86" w:rsidRPr="00422818">
              <w:rPr>
                <w:b/>
                <w:bCs/>
              </w:rPr>
              <w:t>Autorización del Recurso</w:t>
            </w:r>
            <w:r w:rsidR="00BD1D86">
              <w:t xml:space="preserve">: </w:t>
            </w:r>
            <w:r w:rsidR="00422818"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integrar el oficio debidamente requisitado y que cubra la totalidad del procedimiento a contrata</w:t>
            </w:r>
            <w:r w:rsidR="00D52FDE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</w:t>
            </w:r>
            <w:r w:rsidR="00422818"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, según sea el caso aplicable para el recurso que se ejercerá, considerando que existen tres tipos: propio, estatal y federal.</w:t>
            </w:r>
          </w:p>
        </w:tc>
        <w:tc>
          <w:tcPr>
            <w:tcW w:w="567" w:type="dxa"/>
          </w:tcPr>
          <w:p w14:paraId="29EE55FC" w14:textId="77777777" w:rsidR="00507CC2" w:rsidRDefault="00507CC2">
            <w:pPr>
              <w:jc w:val="center"/>
            </w:pPr>
          </w:p>
        </w:tc>
        <w:tc>
          <w:tcPr>
            <w:tcW w:w="709" w:type="dxa"/>
          </w:tcPr>
          <w:p w14:paraId="376568F5" w14:textId="77777777" w:rsidR="00507CC2" w:rsidRDefault="00507CC2">
            <w:pPr>
              <w:jc w:val="center"/>
            </w:pPr>
          </w:p>
        </w:tc>
        <w:tc>
          <w:tcPr>
            <w:tcW w:w="504" w:type="dxa"/>
          </w:tcPr>
          <w:p w14:paraId="487852A0" w14:textId="77777777" w:rsidR="00507CC2" w:rsidRDefault="00507CC2">
            <w:pPr>
              <w:jc w:val="center"/>
            </w:pPr>
          </w:p>
        </w:tc>
        <w:tc>
          <w:tcPr>
            <w:tcW w:w="2552" w:type="dxa"/>
          </w:tcPr>
          <w:p w14:paraId="4B0692E0" w14:textId="7441F93C" w:rsidR="00507CC2" w:rsidRDefault="00507CC2"/>
        </w:tc>
      </w:tr>
      <w:tr w:rsidR="00507CC2" w14:paraId="7AF549D5" w14:textId="77777777" w:rsidTr="00D26B1E">
        <w:tc>
          <w:tcPr>
            <w:tcW w:w="814" w:type="dxa"/>
            <w:vAlign w:val="center"/>
          </w:tcPr>
          <w:p w14:paraId="572DEB6A" w14:textId="77777777" w:rsidR="00507CC2" w:rsidRDefault="00BD1D86">
            <w:pPr>
              <w:jc w:val="center"/>
            </w:pPr>
            <w:r>
              <w:t>3</w:t>
            </w:r>
          </w:p>
        </w:tc>
        <w:tc>
          <w:tcPr>
            <w:tcW w:w="5135" w:type="dxa"/>
          </w:tcPr>
          <w:p w14:paraId="17AD23BE" w14:textId="7FCA0D25" w:rsidR="00507CC2" w:rsidRDefault="00BD1D86" w:rsidP="00E902F1">
            <w:pPr>
              <w:jc w:val="both"/>
              <w:rPr>
                <w:b/>
                <w:bCs/>
              </w:rPr>
            </w:pP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Resumen de la Convocatoria</w:t>
            </w:r>
            <w:r>
              <w:rPr>
                <w:b/>
                <w:bCs/>
              </w:rPr>
              <w:t>:</w:t>
            </w:r>
            <w:r w:rsidR="00AB55AF">
              <w:rPr>
                <w:lang w:val="en-US"/>
              </w:rPr>
              <w:t xml:space="preserve"> </w:t>
            </w:r>
            <w:r w:rsid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extracto de lo que se va a contratar por parte del ente público en el caso de las licitaciones, misma que será publicada en el Diario Oficial de la Federación o en el Periódico Oficial del Estado según sea el caso.</w:t>
            </w:r>
          </w:p>
        </w:tc>
        <w:tc>
          <w:tcPr>
            <w:tcW w:w="567" w:type="dxa"/>
          </w:tcPr>
          <w:p w14:paraId="6840E884" w14:textId="77777777" w:rsidR="00507CC2" w:rsidRDefault="00507CC2">
            <w:pPr>
              <w:jc w:val="center"/>
            </w:pPr>
          </w:p>
        </w:tc>
        <w:tc>
          <w:tcPr>
            <w:tcW w:w="709" w:type="dxa"/>
          </w:tcPr>
          <w:p w14:paraId="1D250E82" w14:textId="77777777" w:rsidR="00507CC2" w:rsidRDefault="00507CC2">
            <w:pPr>
              <w:jc w:val="center"/>
            </w:pPr>
          </w:p>
        </w:tc>
        <w:tc>
          <w:tcPr>
            <w:tcW w:w="504" w:type="dxa"/>
          </w:tcPr>
          <w:p w14:paraId="31AA630D" w14:textId="77777777" w:rsidR="00507CC2" w:rsidRDefault="00507CC2">
            <w:pPr>
              <w:jc w:val="center"/>
            </w:pPr>
          </w:p>
        </w:tc>
        <w:tc>
          <w:tcPr>
            <w:tcW w:w="2552" w:type="dxa"/>
          </w:tcPr>
          <w:p w14:paraId="1C441563" w14:textId="77777777" w:rsidR="00507CC2" w:rsidRDefault="00507CC2"/>
        </w:tc>
      </w:tr>
      <w:tr w:rsidR="00422818" w14:paraId="78964C92" w14:textId="77777777" w:rsidTr="00D26B1E">
        <w:tc>
          <w:tcPr>
            <w:tcW w:w="814" w:type="dxa"/>
            <w:vAlign w:val="center"/>
          </w:tcPr>
          <w:p w14:paraId="7964AC38" w14:textId="0DAA5F92" w:rsidR="00422818" w:rsidRDefault="00422818">
            <w:pPr>
              <w:jc w:val="center"/>
            </w:pPr>
            <w:r>
              <w:t>4</w:t>
            </w:r>
          </w:p>
        </w:tc>
        <w:tc>
          <w:tcPr>
            <w:tcW w:w="5135" w:type="dxa"/>
          </w:tcPr>
          <w:p w14:paraId="262FE1F9" w14:textId="185E8841" w:rsidR="00422818" w:rsidRDefault="00422818" w:rsidP="003419DE">
            <w:pPr>
              <w:jc w:val="both"/>
              <w:rPr>
                <w:b/>
                <w:bCs/>
              </w:rPr>
            </w:pP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 xml:space="preserve">Anexo del oficio de autorización del recurso: </w:t>
            </w:r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 Es el documento que se adjunta al Oficio de Autorización del recurso  que contiene información detallada y específica sobre los aspectos técnicos del proyecto, servicio o producto a contratar como: en el caso de Obra: Programa, Subprograma, numero de obra o acción, nombre y descripción de la obra o acción, fecha inicial y fecha de terminación, localidad, costo total, estructura financiera, metas totales, número de beneficiarios y modalidad de ejecución y en el caso de Adquisiciones: Clave, Objeto del Gasto (OG) y  Monto. (estatal/federal)</w:t>
            </w:r>
          </w:p>
        </w:tc>
        <w:tc>
          <w:tcPr>
            <w:tcW w:w="567" w:type="dxa"/>
          </w:tcPr>
          <w:p w14:paraId="15FCCA3A" w14:textId="77777777" w:rsidR="00422818" w:rsidRDefault="00422818">
            <w:pPr>
              <w:jc w:val="center"/>
            </w:pPr>
          </w:p>
        </w:tc>
        <w:tc>
          <w:tcPr>
            <w:tcW w:w="709" w:type="dxa"/>
          </w:tcPr>
          <w:p w14:paraId="1DE6D276" w14:textId="77777777" w:rsidR="00422818" w:rsidRDefault="00422818">
            <w:pPr>
              <w:jc w:val="center"/>
            </w:pPr>
          </w:p>
        </w:tc>
        <w:tc>
          <w:tcPr>
            <w:tcW w:w="504" w:type="dxa"/>
          </w:tcPr>
          <w:p w14:paraId="3B24C5F8" w14:textId="77777777" w:rsidR="00422818" w:rsidRDefault="00422818">
            <w:pPr>
              <w:jc w:val="center"/>
            </w:pPr>
          </w:p>
        </w:tc>
        <w:tc>
          <w:tcPr>
            <w:tcW w:w="2552" w:type="dxa"/>
          </w:tcPr>
          <w:p w14:paraId="0CCB916A" w14:textId="77777777" w:rsidR="00422818" w:rsidRDefault="00422818"/>
        </w:tc>
      </w:tr>
    </w:tbl>
    <w:p w14:paraId="24705ECC" w14:textId="77777777" w:rsidR="00FE077A" w:rsidRDefault="00FE077A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94"/>
        <w:gridCol w:w="4966"/>
        <w:gridCol w:w="549"/>
        <w:gridCol w:w="684"/>
        <w:gridCol w:w="489"/>
        <w:gridCol w:w="2431"/>
      </w:tblGrid>
      <w:tr w:rsidR="00507CC2" w14:paraId="74AA164C" w14:textId="77777777" w:rsidTr="00357FD4">
        <w:trPr>
          <w:trHeight w:val="864"/>
        </w:trPr>
        <w:tc>
          <w:tcPr>
            <w:tcW w:w="814" w:type="dxa"/>
            <w:vAlign w:val="center"/>
          </w:tcPr>
          <w:p w14:paraId="0CB65574" w14:textId="7C39BC02" w:rsidR="00507CC2" w:rsidRDefault="00422818" w:rsidP="00357FD4">
            <w:pPr>
              <w:jc w:val="center"/>
            </w:pPr>
            <w:r>
              <w:lastRenderedPageBreak/>
              <w:t>5</w:t>
            </w:r>
          </w:p>
        </w:tc>
        <w:tc>
          <w:tcPr>
            <w:tcW w:w="5135" w:type="dxa"/>
          </w:tcPr>
          <w:p w14:paraId="49F90DB2" w14:textId="2CBD8C19" w:rsidR="00507CC2" w:rsidRDefault="00422818" w:rsidP="00357FD4">
            <w:pPr>
              <w:jc w:val="both"/>
            </w:pP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Ficha Técnica y/o explosión de insumos</w:t>
            </w:r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: El documento debe de contener el monto total autorizado, firmado y sellado, el cual deberá describir todas las características técnicas que te lleven a adquirir al </w:t>
            </w: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bien, arrendamiento y/o servicio a contratar. (estatal/federal</w:t>
            </w:r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567" w:type="dxa"/>
          </w:tcPr>
          <w:p w14:paraId="728F353C" w14:textId="77777777" w:rsidR="00507CC2" w:rsidRDefault="00507CC2" w:rsidP="00357FD4">
            <w:pPr>
              <w:jc w:val="center"/>
            </w:pPr>
          </w:p>
        </w:tc>
        <w:tc>
          <w:tcPr>
            <w:tcW w:w="709" w:type="dxa"/>
          </w:tcPr>
          <w:p w14:paraId="7AFA3B40" w14:textId="77777777" w:rsidR="00507CC2" w:rsidRDefault="00507CC2" w:rsidP="00357FD4">
            <w:pPr>
              <w:jc w:val="center"/>
            </w:pPr>
          </w:p>
        </w:tc>
        <w:tc>
          <w:tcPr>
            <w:tcW w:w="504" w:type="dxa"/>
          </w:tcPr>
          <w:p w14:paraId="6CBFFB36" w14:textId="77777777" w:rsidR="00507CC2" w:rsidRDefault="00507CC2" w:rsidP="00357FD4">
            <w:pPr>
              <w:jc w:val="center"/>
            </w:pPr>
          </w:p>
        </w:tc>
        <w:tc>
          <w:tcPr>
            <w:tcW w:w="2552" w:type="dxa"/>
          </w:tcPr>
          <w:p w14:paraId="1C15354A" w14:textId="69022979" w:rsidR="00507CC2" w:rsidRDefault="00507CC2" w:rsidP="00357FD4"/>
        </w:tc>
      </w:tr>
      <w:tr w:rsidR="00422818" w14:paraId="2C8E63D6" w14:textId="77777777" w:rsidTr="00357FD4">
        <w:trPr>
          <w:trHeight w:val="864"/>
        </w:trPr>
        <w:tc>
          <w:tcPr>
            <w:tcW w:w="814" w:type="dxa"/>
            <w:vAlign w:val="center"/>
          </w:tcPr>
          <w:p w14:paraId="5223E2F3" w14:textId="543C4FED" w:rsidR="00422818" w:rsidRDefault="00422818" w:rsidP="00357FD4">
            <w:pPr>
              <w:jc w:val="center"/>
            </w:pPr>
            <w:r>
              <w:t>6</w:t>
            </w:r>
          </w:p>
        </w:tc>
        <w:tc>
          <w:tcPr>
            <w:tcW w:w="5135" w:type="dxa"/>
          </w:tcPr>
          <w:p w14:paraId="45C673B2" w14:textId="7EB45825" w:rsidR="00422818" w:rsidRDefault="00422818" w:rsidP="00357FD4">
            <w:pPr>
              <w:jc w:val="both"/>
              <w:rPr>
                <w:b/>
                <w:bCs/>
              </w:rPr>
            </w:pP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Catálogo de conceptos mudo</w:t>
            </w:r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: descripción detallada de los trabajos </w:t>
            </w: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de la obra a ejecutar</w:t>
            </w:r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 (sin precios unitarios) (estatal/federal)</w:t>
            </w:r>
          </w:p>
        </w:tc>
        <w:tc>
          <w:tcPr>
            <w:tcW w:w="567" w:type="dxa"/>
          </w:tcPr>
          <w:p w14:paraId="69515152" w14:textId="77777777" w:rsidR="00422818" w:rsidRDefault="00422818" w:rsidP="00357FD4">
            <w:pPr>
              <w:jc w:val="center"/>
            </w:pPr>
          </w:p>
        </w:tc>
        <w:tc>
          <w:tcPr>
            <w:tcW w:w="709" w:type="dxa"/>
          </w:tcPr>
          <w:p w14:paraId="6FA9B8F0" w14:textId="77777777" w:rsidR="00422818" w:rsidRDefault="00422818" w:rsidP="00357FD4">
            <w:pPr>
              <w:jc w:val="center"/>
            </w:pPr>
          </w:p>
        </w:tc>
        <w:tc>
          <w:tcPr>
            <w:tcW w:w="504" w:type="dxa"/>
          </w:tcPr>
          <w:p w14:paraId="5D28BC95" w14:textId="77777777" w:rsidR="00422818" w:rsidRDefault="00422818" w:rsidP="00357FD4">
            <w:pPr>
              <w:jc w:val="center"/>
            </w:pPr>
          </w:p>
        </w:tc>
        <w:tc>
          <w:tcPr>
            <w:tcW w:w="2552" w:type="dxa"/>
          </w:tcPr>
          <w:p w14:paraId="7ED78175" w14:textId="77777777" w:rsidR="00422818" w:rsidRDefault="00422818" w:rsidP="00357FD4"/>
        </w:tc>
      </w:tr>
      <w:tr w:rsidR="00507CC2" w14:paraId="0D331E03" w14:textId="77777777" w:rsidTr="00357FD4">
        <w:trPr>
          <w:trHeight w:val="1192"/>
        </w:trPr>
        <w:tc>
          <w:tcPr>
            <w:tcW w:w="814" w:type="dxa"/>
            <w:vAlign w:val="center"/>
          </w:tcPr>
          <w:p w14:paraId="04B91201" w14:textId="3569AE56" w:rsidR="00507CC2" w:rsidRDefault="00422818" w:rsidP="00357FD4">
            <w:pPr>
              <w:jc w:val="center"/>
            </w:pPr>
            <w:r>
              <w:t>7</w:t>
            </w:r>
          </w:p>
        </w:tc>
        <w:tc>
          <w:tcPr>
            <w:tcW w:w="5135" w:type="dxa"/>
          </w:tcPr>
          <w:p w14:paraId="740399D9" w14:textId="3B49F98B" w:rsidR="00422818" w:rsidRDefault="00422818" w:rsidP="00357FD4">
            <w:pPr>
              <w:jc w:val="both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Investigación de mercado:</w:t>
            </w:r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 deberán estar vigentes desde el inicio del procedimiento hasta la firma del contrato.</w:t>
            </w:r>
          </w:p>
          <w:p w14:paraId="1FF710AE" w14:textId="77777777" w:rsidR="00422818" w:rsidRPr="00422818" w:rsidRDefault="00422818" w:rsidP="00357FD4">
            <w:pPr>
              <w:jc w:val="both"/>
              <w:rPr>
                <w:rFonts w:ascii="Montserrat" w:eastAsia="Times New Roman" w:hAnsi="Montserrat" w:cs="Arial"/>
                <w:sz w:val="6"/>
                <w:szCs w:val="6"/>
                <w:lang w:eastAsia="es-MX"/>
              </w:rPr>
            </w:pPr>
          </w:p>
          <w:p w14:paraId="4932091A" w14:textId="443034ED" w:rsidR="00422818" w:rsidRDefault="00422818" w:rsidP="00357FD4">
            <w:pPr>
              <w:jc w:val="both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Adquisición</w:t>
            </w:r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 </w:t>
            </w: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estatal/federal</w:t>
            </w:r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: Cuando el procedimiento se vaya a realizar por partida se deberán presentar como mínimo </w:t>
            </w:r>
            <w:proofErr w:type="gramStart"/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  (</w:t>
            </w:r>
            <w:proofErr w:type="gramEnd"/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dos) y si es por concepto serán mínimo 5 (cinco). </w:t>
            </w:r>
          </w:p>
          <w:p w14:paraId="086B3F65" w14:textId="77777777" w:rsidR="00422818" w:rsidRPr="00422818" w:rsidRDefault="00422818" w:rsidP="00357FD4">
            <w:pPr>
              <w:jc w:val="both"/>
              <w:rPr>
                <w:rFonts w:ascii="Montserrat" w:eastAsia="Times New Roman" w:hAnsi="Montserrat" w:cs="Arial"/>
                <w:sz w:val="6"/>
                <w:szCs w:val="6"/>
                <w:lang w:eastAsia="es-MX"/>
              </w:rPr>
            </w:pPr>
          </w:p>
          <w:p w14:paraId="4AF46CAE" w14:textId="67A68511" w:rsidR="00507CC2" w:rsidRDefault="00422818" w:rsidP="00357FD4">
            <w:pPr>
              <w:jc w:val="both"/>
              <w:rPr>
                <w:b/>
                <w:bCs/>
              </w:rPr>
            </w:pPr>
            <w:r w:rsidRPr="00422818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Obra Pública Federal</w:t>
            </w:r>
            <w:r w:rsidRPr="00422818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: presentar mínimo 2 (dos).</w:t>
            </w:r>
          </w:p>
        </w:tc>
        <w:tc>
          <w:tcPr>
            <w:tcW w:w="567" w:type="dxa"/>
          </w:tcPr>
          <w:p w14:paraId="1DFA3185" w14:textId="77777777" w:rsidR="00507CC2" w:rsidRDefault="00507CC2" w:rsidP="00357FD4">
            <w:pPr>
              <w:jc w:val="center"/>
            </w:pPr>
          </w:p>
        </w:tc>
        <w:tc>
          <w:tcPr>
            <w:tcW w:w="709" w:type="dxa"/>
          </w:tcPr>
          <w:p w14:paraId="224A7AC8" w14:textId="77777777" w:rsidR="00507CC2" w:rsidRDefault="00507CC2" w:rsidP="00357FD4">
            <w:pPr>
              <w:jc w:val="center"/>
            </w:pPr>
          </w:p>
        </w:tc>
        <w:tc>
          <w:tcPr>
            <w:tcW w:w="504" w:type="dxa"/>
          </w:tcPr>
          <w:p w14:paraId="1E551EBA" w14:textId="77777777" w:rsidR="00507CC2" w:rsidRDefault="00507CC2" w:rsidP="00357FD4">
            <w:pPr>
              <w:jc w:val="center"/>
            </w:pPr>
          </w:p>
        </w:tc>
        <w:tc>
          <w:tcPr>
            <w:tcW w:w="2552" w:type="dxa"/>
          </w:tcPr>
          <w:p w14:paraId="428897C4" w14:textId="77777777" w:rsidR="00507CC2" w:rsidRDefault="00507CC2" w:rsidP="00357FD4"/>
        </w:tc>
      </w:tr>
      <w:tr w:rsidR="00507CC2" w14:paraId="549C1BAE" w14:textId="77777777" w:rsidTr="00357FD4">
        <w:trPr>
          <w:trHeight w:val="982"/>
        </w:trPr>
        <w:tc>
          <w:tcPr>
            <w:tcW w:w="814" w:type="dxa"/>
            <w:vAlign w:val="center"/>
          </w:tcPr>
          <w:p w14:paraId="3F8BE2EF" w14:textId="7D1B699A" w:rsidR="00507CC2" w:rsidRDefault="00FD2032" w:rsidP="00357FD4">
            <w:pPr>
              <w:jc w:val="center"/>
            </w:pPr>
            <w:r>
              <w:t>8</w:t>
            </w:r>
          </w:p>
        </w:tc>
        <w:tc>
          <w:tcPr>
            <w:tcW w:w="5135" w:type="dxa"/>
          </w:tcPr>
          <w:p w14:paraId="748DBC7E" w14:textId="7A4BC04D" w:rsidR="00507CC2" w:rsidRDefault="00FD2032" w:rsidP="00357FD4">
            <w:pPr>
              <w:jc w:val="both"/>
              <w:rPr>
                <w:b/>
                <w:bCs/>
              </w:rPr>
            </w:pPr>
            <w:r w:rsidRPr="00FD2032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Grado de Contenido Nacional</w:t>
            </w:r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 en materia federal deberán presentar el oficio de la Secretaría de Economía y/o CANIETI y/o SECOFI y/o en las investigaciones de mercado deberán de plasmar el grado de contenido, de no cumplir con el 65% del grado de contenido nacional será internacional. </w:t>
            </w:r>
          </w:p>
        </w:tc>
        <w:tc>
          <w:tcPr>
            <w:tcW w:w="567" w:type="dxa"/>
          </w:tcPr>
          <w:p w14:paraId="7C852D86" w14:textId="77777777" w:rsidR="00507CC2" w:rsidRDefault="00507CC2" w:rsidP="00357FD4">
            <w:pPr>
              <w:jc w:val="center"/>
            </w:pPr>
          </w:p>
        </w:tc>
        <w:tc>
          <w:tcPr>
            <w:tcW w:w="709" w:type="dxa"/>
          </w:tcPr>
          <w:p w14:paraId="1C306258" w14:textId="77777777" w:rsidR="00507CC2" w:rsidRDefault="00507CC2" w:rsidP="00357FD4">
            <w:pPr>
              <w:jc w:val="center"/>
            </w:pPr>
          </w:p>
        </w:tc>
        <w:tc>
          <w:tcPr>
            <w:tcW w:w="504" w:type="dxa"/>
          </w:tcPr>
          <w:p w14:paraId="07399CC5" w14:textId="77777777" w:rsidR="00507CC2" w:rsidRDefault="00507CC2" w:rsidP="00357FD4">
            <w:pPr>
              <w:jc w:val="center"/>
            </w:pPr>
          </w:p>
        </w:tc>
        <w:tc>
          <w:tcPr>
            <w:tcW w:w="2552" w:type="dxa"/>
          </w:tcPr>
          <w:p w14:paraId="483FDA07" w14:textId="6971E17D" w:rsidR="00507CC2" w:rsidRDefault="00507CC2" w:rsidP="00357FD4"/>
        </w:tc>
      </w:tr>
      <w:tr w:rsidR="00507CC2" w14:paraId="4A347965" w14:textId="77777777" w:rsidTr="00357FD4">
        <w:trPr>
          <w:trHeight w:val="671"/>
        </w:trPr>
        <w:tc>
          <w:tcPr>
            <w:tcW w:w="814" w:type="dxa"/>
            <w:vAlign w:val="center"/>
          </w:tcPr>
          <w:p w14:paraId="00D19D4E" w14:textId="7FED6522" w:rsidR="00507CC2" w:rsidRDefault="00FD2032" w:rsidP="00357FD4">
            <w:pPr>
              <w:jc w:val="center"/>
            </w:pPr>
            <w:r>
              <w:t>9</w:t>
            </w:r>
          </w:p>
        </w:tc>
        <w:tc>
          <w:tcPr>
            <w:tcW w:w="5135" w:type="dxa"/>
          </w:tcPr>
          <w:p w14:paraId="1C1FE341" w14:textId="6BA69871" w:rsidR="00507CC2" w:rsidRDefault="00FD2032" w:rsidP="00357FD4">
            <w:pPr>
              <w:jc w:val="both"/>
            </w:pPr>
            <w: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B</w:t>
            </w:r>
            <w:r w:rsidRPr="00087161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ases</w:t>
            </w:r>
            <w: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 xml:space="preserve"> para la revisión</w:t>
            </w:r>
            <w:r w:rsidRPr="00087161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 xml:space="preserve">: </w:t>
            </w:r>
            <w:r w:rsidRPr="00087161">
              <w:rPr>
                <w:rFonts w:ascii="Montserrat" w:hAnsi="Montserrat" w:cs="Arial"/>
                <w:color w:val="000000"/>
                <w:sz w:val="20"/>
                <w:szCs w:val="20"/>
              </w:rPr>
              <w:t xml:space="preserve">Documento que otorga la dirección que contiene las actividades, especificaciones y procedimientos que regirán y serán aplicados para </w:t>
            </w:r>
            <w:r>
              <w:rPr>
                <w:rFonts w:ascii="Montserrat" w:hAnsi="Montserrat" w:cs="Arial"/>
                <w:color w:val="000000"/>
                <w:sz w:val="20"/>
                <w:szCs w:val="20"/>
              </w:rPr>
              <w:t>las contrataciones públicas</w:t>
            </w:r>
            <w:r w:rsidRPr="00087161">
              <w:rPr>
                <w:rFonts w:ascii="Montserrat" w:hAnsi="Montserrat" w:cs="Arial"/>
                <w:color w:val="000000"/>
                <w:sz w:val="20"/>
                <w:szCs w:val="20"/>
              </w:rPr>
              <w:t xml:space="preserve"> que se requieran mediante el procedimiento de contratación estatal o federal según sea el caso</w:t>
            </w:r>
            <w:r w:rsidR="005D6DC6">
              <w:rPr>
                <w:rFonts w:ascii="Montserrat" w:hAnsi="Montserrat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14:paraId="0E5DE919" w14:textId="77777777" w:rsidR="00507CC2" w:rsidRDefault="00507CC2" w:rsidP="00357FD4">
            <w:pPr>
              <w:jc w:val="center"/>
            </w:pPr>
          </w:p>
        </w:tc>
        <w:tc>
          <w:tcPr>
            <w:tcW w:w="709" w:type="dxa"/>
          </w:tcPr>
          <w:p w14:paraId="43C42C47" w14:textId="77777777" w:rsidR="00507CC2" w:rsidRDefault="00507CC2" w:rsidP="00357FD4">
            <w:pPr>
              <w:jc w:val="center"/>
            </w:pPr>
          </w:p>
        </w:tc>
        <w:tc>
          <w:tcPr>
            <w:tcW w:w="504" w:type="dxa"/>
          </w:tcPr>
          <w:p w14:paraId="57E366DC" w14:textId="77777777" w:rsidR="00507CC2" w:rsidRDefault="00507CC2" w:rsidP="00357FD4">
            <w:pPr>
              <w:jc w:val="center"/>
            </w:pPr>
          </w:p>
        </w:tc>
        <w:tc>
          <w:tcPr>
            <w:tcW w:w="2552" w:type="dxa"/>
          </w:tcPr>
          <w:p w14:paraId="49EDFDF5" w14:textId="033DB136" w:rsidR="00507CC2" w:rsidRDefault="00507CC2" w:rsidP="00357FD4"/>
        </w:tc>
      </w:tr>
      <w:tr w:rsidR="00507CC2" w14:paraId="70DD3664" w14:textId="77777777" w:rsidTr="00357FD4">
        <w:trPr>
          <w:trHeight w:val="1028"/>
        </w:trPr>
        <w:tc>
          <w:tcPr>
            <w:tcW w:w="814" w:type="dxa"/>
            <w:vAlign w:val="center"/>
          </w:tcPr>
          <w:p w14:paraId="41A27B9A" w14:textId="1593BA49" w:rsidR="00507CC2" w:rsidRDefault="00FD2032" w:rsidP="00357FD4">
            <w:pPr>
              <w:jc w:val="center"/>
            </w:pPr>
            <w:r>
              <w:t>10</w:t>
            </w:r>
          </w:p>
        </w:tc>
        <w:tc>
          <w:tcPr>
            <w:tcW w:w="5135" w:type="dxa"/>
          </w:tcPr>
          <w:p w14:paraId="0FD5D08A" w14:textId="471D5617" w:rsidR="00516C8F" w:rsidRPr="00921377" w:rsidRDefault="00FD2032" w:rsidP="00357FD4">
            <w:pPr>
              <w:jc w:val="both"/>
            </w:pPr>
            <w:r w:rsidRPr="00FD2032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es-MX"/>
              </w:rPr>
              <w:t>Oficio de Reducción de Plazos:</w:t>
            </w:r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 Cuando se requiera reducción de plazos, deberán ingresar oficio emitido por el titular del área responsable (</w:t>
            </w:r>
            <w:proofErr w:type="spellStart"/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Adq</w:t>
            </w:r>
            <w:proofErr w:type="spellEnd"/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. Fed., Obra </w:t>
            </w:r>
            <w:proofErr w:type="spellStart"/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Est</w:t>
            </w:r>
            <w:proofErr w:type="spellEnd"/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. y Fed.) y/o acta de autorización del comité (</w:t>
            </w:r>
            <w:proofErr w:type="spellStart"/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Adq</w:t>
            </w:r>
            <w:proofErr w:type="spellEnd"/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Est</w:t>
            </w:r>
            <w:proofErr w:type="spellEnd"/>
            <w:r w:rsidRPr="00FD203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.) para poder realizarlo.</w:t>
            </w:r>
          </w:p>
        </w:tc>
        <w:tc>
          <w:tcPr>
            <w:tcW w:w="567" w:type="dxa"/>
          </w:tcPr>
          <w:p w14:paraId="18ADED6A" w14:textId="77777777" w:rsidR="00507CC2" w:rsidRDefault="00507CC2" w:rsidP="00357FD4">
            <w:pPr>
              <w:jc w:val="center"/>
            </w:pPr>
          </w:p>
        </w:tc>
        <w:tc>
          <w:tcPr>
            <w:tcW w:w="709" w:type="dxa"/>
          </w:tcPr>
          <w:p w14:paraId="6379C696" w14:textId="77777777" w:rsidR="00507CC2" w:rsidRDefault="00507CC2" w:rsidP="00357FD4">
            <w:pPr>
              <w:jc w:val="center"/>
            </w:pPr>
          </w:p>
        </w:tc>
        <w:tc>
          <w:tcPr>
            <w:tcW w:w="504" w:type="dxa"/>
          </w:tcPr>
          <w:p w14:paraId="51C4427B" w14:textId="77777777" w:rsidR="00507CC2" w:rsidRDefault="00507CC2" w:rsidP="00357FD4">
            <w:pPr>
              <w:jc w:val="center"/>
            </w:pPr>
          </w:p>
        </w:tc>
        <w:tc>
          <w:tcPr>
            <w:tcW w:w="2552" w:type="dxa"/>
          </w:tcPr>
          <w:p w14:paraId="7137484A" w14:textId="677EF471" w:rsidR="00507CC2" w:rsidRDefault="00507CC2" w:rsidP="00357FD4"/>
        </w:tc>
      </w:tr>
      <w:tr w:rsidR="00E82424" w14:paraId="3F8530C1" w14:textId="77777777" w:rsidTr="00357FD4">
        <w:trPr>
          <w:trHeight w:val="1028"/>
        </w:trPr>
        <w:tc>
          <w:tcPr>
            <w:tcW w:w="814" w:type="dxa"/>
            <w:vAlign w:val="center"/>
          </w:tcPr>
          <w:p w14:paraId="76388714" w14:textId="6086A808" w:rsidR="00E82424" w:rsidRDefault="00FD2032" w:rsidP="00357FD4">
            <w:pPr>
              <w:jc w:val="center"/>
            </w:pPr>
            <w:r>
              <w:t>11</w:t>
            </w:r>
          </w:p>
        </w:tc>
        <w:tc>
          <w:tcPr>
            <w:tcW w:w="5135" w:type="dxa"/>
          </w:tcPr>
          <w:p w14:paraId="71A3084B" w14:textId="5D1F7C3E" w:rsidR="00E82424" w:rsidRDefault="00FD2032" w:rsidP="00357FD4">
            <w:pPr>
              <w:jc w:val="both"/>
              <w:rPr>
                <w:b/>
                <w:bCs/>
              </w:rPr>
            </w:pPr>
            <w:r w:rsidRPr="00154DBC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Oficio de habilitación de horarios</w:t>
            </w:r>
            <w: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 xml:space="preserve">: </w:t>
            </w:r>
            <w: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este oficio aplica cuando los eventos de procedimiento de contratación sean fuera del horario laboral, el cual deberá estar motivado y fundamentado según sea el caso. (estatal/federal)</w:t>
            </w:r>
          </w:p>
        </w:tc>
        <w:tc>
          <w:tcPr>
            <w:tcW w:w="567" w:type="dxa"/>
          </w:tcPr>
          <w:p w14:paraId="1682132B" w14:textId="77777777" w:rsidR="00E82424" w:rsidRDefault="00E82424" w:rsidP="00357FD4">
            <w:pPr>
              <w:jc w:val="center"/>
            </w:pPr>
          </w:p>
        </w:tc>
        <w:tc>
          <w:tcPr>
            <w:tcW w:w="709" w:type="dxa"/>
          </w:tcPr>
          <w:p w14:paraId="17261E15" w14:textId="77777777" w:rsidR="00E82424" w:rsidRDefault="00E82424" w:rsidP="00357FD4">
            <w:pPr>
              <w:jc w:val="center"/>
            </w:pPr>
          </w:p>
        </w:tc>
        <w:tc>
          <w:tcPr>
            <w:tcW w:w="504" w:type="dxa"/>
          </w:tcPr>
          <w:p w14:paraId="2C5CCDB8" w14:textId="77777777" w:rsidR="00E82424" w:rsidRDefault="00E82424" w:rsidP="00357FD4">
            <w:pPr>
              <w:jc w:val="center"/>
            </w:pPr>
          </w:p>
        </w:tc>
        <w:tc>
          <w:tcPr>
            <w:tcW w:w="2552" w:type="dxa"/>
          </w:tcPr>
          <w:p w14:paraId="7F4CC742" w14:textId="77777777" w:rsidR="00E82424" w:rsidRDefault="00E82424" w:rsidP="00357FD4"/>
        </w:tc>
      </w:tr>
    </w:tbl>
    <w:p w14:paraId="4E6C38CC" w14:textId="435C57F2" w:rsidR="003419DE" w:rsidRDefault="008D5074" w:rsidP="008D5074">
      <w:pPr>
        <w:tabs>
          <w:tab w:val="left" w:pos="3694"/>
        </w:tabs>
        <w:rPr>
          <w:b/>
          <w:bCs/>
        </w:rPr>
      </w:pPr>
      <w:r>
        <w:rPr>
          <w:b/>
          <w:bCs/>
        </w:rPr>
        <w:tab/>
      </w:r>
    </w:p>
    <w:sectPr w:rsidR="003419DE" w:rsidSect="00862C69">
      <w:headerReference w:type="default" r:id="rId7"/>
      <w:footerReference w:type="default" r:id="rId8"/>
      <w:pgSz w:w="12240" w:h="15840"/>
      <w:pgMar w:top="993" w:right="616" w:bottom="1417" w:left="1701" w:header="2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2D58A" w14:textId="77777777" w:rsidR="00063B1D" w:rsidRDefault="00063B1D" w:rsidP="004E720F">
      <w:pPr>
        <w:spacing w:after="0" w:line="240" w:lineRule="auto"/>
      </w:pPr>
      <w:r>
        <w:separator/>
      </w:r>
    </w:p>
  </w:endnote>
  <w:endnote w:type="continuationSeparator" w:id="0">
    <w:p w14:paraId="33654E15" w14:textId="77777777" w:rsidR="00063B1D" w:rsidRDefault="00063B1D" w:rsidP="004E7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57CB9" w14:textId="7E058B7F" w:rsidR="00E82424" w:rsidRPr="00E82424" w:rsidRDefault="00E82424" w:rsidP="00862C69">
    <w:pPr>
      <w:pStyle w:val="Piedepgina"/>
      <w:ind w:left="-851"/>
      <w:jc w:val="center"/>
      <w:rPr>
        <w:b/>
        <w:bCs/>
        <w:sz w:val="18"/>
        <w:szCs w:val="18"/>
      </w:rPr>
    </w:pPr>
    <w:r w:rsidRPr="00E82424">
      <w:rPr>
        <w:b/>
        <w:bCs/>
        <w:sz w:val="18"/>
        <w:szCs w:val="18"/>
      </w:rPr>
      <w:t>Dependiendo del tipo de procedimiento, estos documentos que se enlistan, son obligatorios para la revisión de Bases por parte de la Secretar</w:t>
    </w:r>
    <w:r w:rsidR="003419DE">
      <w:rPr>
        <w:b/>
        <w:bCs/>
        <w:sz w:val="18"/>
        <w:szCs w:val="18"/>
      </w:rPr>
      <w:t>í</w:t>
    </w:r>
    <w:r w:rsidRPr="00E82424">
      <w:rPr>
        <w:b/>
        <w:bCs/>
        <w:sz w:val="18"/>
        <w:szCs w:val="18"/>
      </w:rPr>
      <w:t>a de Contraloría, en caso de ser necesario se podrá solicitar más documentos durante el transcurso de la revisión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7BBE8" w14:textId="77777777" w:rsidR="00063B1D" w:rsidRDefault="00063B1D" w:rsidP="004E720F">
      <w:pPr>
        <w:spacing w:after="0" w:line="240" w:lineRule="auto"/>
      </w:pPr>
      <w:r>
        <w:separator/>
      </w:r>
    </w:p>
  </w:footnote>
  <w:footnote w:type="continuationSeparator" w:id="0">
    <w:p w14:paraId="19EC188B" w14:textId="77777777" w:rsidR="00063B1D" w:rsidRDefault="00063B1D" w:rsidP="004E7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E5044" w14:textId="6A14CD6C" w:rsidR="004E720F" w:rsidRDefault="004E720F" w:rsidP="004E720F">
    <w:pPr>
      <w:pStyle w:val="Encabezado"/>
      <w:jc w:val="right"/>
    </w:pPr>
    <w:r w:rsidRPr="001B6A8F">
      <w:rPr>
        <w:noProof/>
        <w:color w:val="000000"/>
      </w:rPr>
      <w:drawing>
        <wp:inline distT="0" distB="0" distL="0" distR="0" wp14:anchorId="3B198692" wp14:editId="1BF87A23">
          <wp:extent cx="645795" cy="623829"/>
          <wp:effectExtent l="0" t="0" r="1905" b="5080"/>
          <wp:docPr id="9" name="Imagen 9">
            <a:extLst xmlns:a="http://schemas.openxmlformats.org/drawingml/2006/main">
              <a:ext uri="{FF2B5EF4-FFF2-40B4-BE49-F238E27FC236}">
                <a16:creationId xmlns:a16="http://schemas.microsoft.com/office/drawing/2014/main" id="{1BC1D3D7-514E-E0BF-C5D9-94A9756F3E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1BC1D3D7-514E-E0BF-C5D9-94A9756F3E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641" cy="633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54977"/>
    <w:multiLevelType w:val="multilevel"/>
    <w:tmpl w:val="563CC890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56B5570"/>
    <w:multiLevelType w:val="hybridMultilevel"/>
    <w:tmpl w:val="F6C6A18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9522697">
    <w:abstractNumId w:val="0"/>
  </w:num>
  <w:num w:numId="2" w16cid:durableId="34892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CC2"/>
    <w:rsid w:val="000636FC"/>
    <w:rsid w:val="00063B1D"/>
    <w:rsid w:val="001E0AD8"/>
    <w:rsid w:val="00227924"/>
    <w:rsid w:val="00241022"/>
    <w:rsid w:val="003419DE"/>
    <w:rsid w:val="00357FD4"/>
    <w:rsid w:val="003A48AA"/>
    <w:rsid w:val="00422818"/>
    <w:rsid w:val="00425D7A"/>
    <w:rsid w:val="004E720F"/>
    <w:rsid w:val="00507CC2"/>
    <w:rsid w:val="00510FED"/>
    <w:rsid w:val="00516C8F"/>
    <w:rsid w:val="00557524"/>
    <w:rsid w:val="005D6DC6"/>
    <w:rsid w:val="005E2354"/>
    <w:rsid w:val="0061533F"/>
    <w:rsid w:val="00811E7A"/>
    <w:rsid w:val="00862C69"/>
    <w:rsid w:val="00867557"/>
    <w:rsid w:val="008D5074"/>
    <w:rsid w:val="00921377"/>
    <w:rsid w:val="00947BAF"/>
    <w:rsid w:val="00992F57"/>
    <w:rsid w:val="00995FBB"/>
    <w:rsid w:val="009A4D1D"/>
    <w:rsid w:val="00A62D62"/>
    <w:rsid w:val="00AB55AF"/>
    <w:rsid w:val="00AB6024"/>
    <w:rsid w:val="00BD1D86"/>
    <w:rsid w:val="00BE68CA"/>
    <w:rsid w:val="00BE79A6"/>
    <w:rsid w:val="00C63955"/>
    <w:rsid w:val="00CA2388"/>
    <w:rsid w:val="00D26B1E"/>
    <w:rsid w:val="00D42E5A"/>
    <w:rsid w:val="00D52FDE"/>
    <w:rsid w:val="00E82424"/>
    <w:rsid w:val="00E902F1"/>
    <w:rsid w:val="00FD2032"/>
    <w:rsid w:val="00FE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F9958"/>
  <w15:docId w15:val="{C4A58F40-412A-46ED-B055-829C9197D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27924"/>
    <w:pPr>
      <w:suppressAutoHyphens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8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</Pages>
  <Words>551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Verde</dc:creator>
  <cp:lastModifiedBy>Usuario</cp:lastModifiedBy>
  <cp:revision>21</cp:revision>
  <cp:lastPrinted>2025-02-05T15:29:00Z</cp:lastPrinted>
  <dcterms:created xsi:type="dcterms:W3CDTF">2025-01-16T06:31:00Z</dcterms:created>
  <dcterms:modified xsi:type="dcterms:W3CDTF">2026-02-04T17:00:00Z</dcterms:modified>
</cp:coreProperties>
</file>